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E3" w:rsidRPr="00B10213" w:rsidRDefault="00AB65E3">
      <w:pPr>
        <w:rPr>
          <w:b/>
          <w:sz w:val="18"/>
          <w:szCs w:val="18"/>
        </w:rPr>
      </w:pPr>
      <w:r w:rsidRPr="00B10213">
        <w:rPr>
          <w:b/>
          <w:sz w:val="18"/>
          <w:szCs w:val="18"/>
        </w:rPr>
        <w:t>NCCRA Exercise Discipline Meeting</w:t>
      </w:r>
      <w:r w:rsidR="0001220E">
        <w:rPr>
          <w:b/>
          <w:sz w:val="18"/>
          <w:szCs w:val="18"/>
        </w:rPr>
        <w:t xml:space="preserve"> - </w:t>
      </w:r>
      <w:bookmarkStart w:id="0" w:name="_GoBack"/>
      <w:bookmarkEnd w:id="0"/>
      <w:r w:rsidRPr="00B10213">
        <w:rPr>
          <w:b/>
          <w:sz w:val="18"/>
          <w:szCs w:val="18"/>
        </w:rPr>
        <w:t>Minutes April 5, 2019</w:t>
      </w:r>
    </w:p>
    <w:p w:rsidR="00B10213" w:rsidRDefault="00AB65E3">
      <w:pPr>
        <w:rPr>
          <w:sz w:val="18"/>
          <w:szCs w:val="18"/>
        </w:rPr>
      </w:pPr>
      <w:r w:rsidRPr="00B10213">
        <w:rPr>
          <w:sz w:val="18"/>
          <w:szCs w:val="18"/>
        </w:rPr>
        <w:t>Our group email list was updated.  Forty-five people were in attendance for our discipline meeting.</w:t>
      </w:r>
    </w:p>
    <w:p w:rsidR="00AB65E3" w:rsidRPr="00B10213" w:rsidRDefault="00AB65E3">
      <w:pPr>
        <w:rPr>
          <w:sz w:val="18"/>
          <w:szCs w:val="18"/>
        </w:rPr>
      </w:pPr>
      <w:r w:rsidRPr="00B10213">
        <w:rPr>
          <w:sz w:val="18"/>
          <w:szCs w:val="18"/>
        </w:rPr>
        <w:t>Prior to the Symposium, an email was sent to a</w:t>
      </w:r>
      <w:r w:rsidR="00503368" w:rsidRPr="00B10213">
        <w:rPr>
          <w:sz w:val="18"/>
          <w:szCs w:val="18"/>
        </w:rPr>
        <w:t>ll exercise discipline members listed on</w:t>
      </w:r>
      <w:r w:rsidRPr="00B10213">
        <w:rPr>
          <w:sz w:val="18"/>
          <w:szCs w:val="18"/>
        </w:rPr>
        <w:t xml:space="preserve"> the 2018 group meeting email list.  The email </w:t>
      </w:r>
      <w:r w:rsidR="00503368" w:rsidRPr="00B10213">
        <w:rPr>
          <w:sz w:val="18"/>
          <w:szCs w:val="18"/>
        </w:rPr>
        <w:t>requested</w:t>
      </w:r>
      <w:r w:rsidRPr="00B10213">
        <w:rPr>
          <w:sz w:val="18"/>
          <w:szCs w:val="18"/>
        </w:rPr>
        <w:t xml:space="preserve"> questions to discuss during the 2019 discipline meeting.</w:t>
      </w:r>
      <w:r w:rsidR="00A5125E" w:rsidRPr="00B10213">
        <w:rPr>
          <w:sz w:val="18"/>
          <w:szCs w:val="18"/>
        </w:rPr>
        <w:t xml:space="preserve">  </w:t>
      </w:r>
      <w:r w:rsidR="00503368" w:rsidRPr="00B10213">
        <w:rPr>
          <w:sz w:val="18"/>
          <w:szCs w:val="18"/>
        </w:rPr>
        <w:t>S</w:t>
      </w:r>
      <w:r w:rsidR="00A5125E" w:rsidRPr="00B10213">
        <w:rPr>
          <w:sz w:val="18"/>
          <w:szCs w:val="18"/>
        </w:rPr>
        <w:t>uggested</w:t>
      </w:r>
      <w:r w:rsidR="00503368" w:rsidRPr="00B10213">
        <w:rPr>
          <w:sz w:val="18"/>
          <w:szCs w:val="18"/>
        </w:rPr>
        <w:t xml:space="preserve"> questions</w:t>
      </w:r>
      <w:r w:rsidR="00A5125E" w:rsidRPr="00B10213">
        <w:rPr>
          <w:sz w:val="18"/>
          <w:szCs w:val="18"/>
        </w:rPr>
        <w:t xml:space="preserve"> are in order of discussion.</w:t>
      </w:r>
    </w:p>
    <w:p w:rsidR="008B08A1" w:rsidRPr="00B10213" w:rsidRDefault="00A5125E">
      <w:pPr>
        <w:rPr>
          <w:sz w:val="18"/>
          <w:szCs w:val="18"/>
        </w:rPr>
      </w:pPr>
      <w:r w:rsidRPr="00B10213">
        <w:rPr>
          <w:sz w:val="18"/>
          <w:szCs w:val="18"/>
        </w:rPr>
        <w:t>Discussion began concerning EP salary ranges and other EP jobs with</w:t>
      </w:r>
      <w:r w:rsidR="00503368" w:rsidRPr="00B10213">
        <w:rPr>
          <w:sz w:val="18"/>
          <w:szCs w:val="18"/>
        </w:rPr>
        <w:t>in</w:t>
      </w:r>
      <w:r w:rsidRPr="00B10213">
        <w:rPr>
          <w:sz w:val="18"/>
          <w:szCs w:val="18"/>
        </w:rPr>
        <w:t xml:space="preserve"> hospitals.  Iredell Health system reported the following.  </w:t>
      </w:r>
      <w:r w:rsidR="00503368" w:rsidRPr="00B10213">
        <w:rPr>
          <w:sz w:val="18"/>
          <w:szCs w:val="18"/>
        </w:rPr>
        <w:t>Iredell uses</w:t>
      </w:r>
      <w:r w:rsidRPr="00B10213">
        <w:rPr>
          <w:sz w:val="18"/>
          <w:szCs w:val="18"/>
        </w:rPr>
        <w:t xml:space="preserve"> a scale for years 1-8 which ranges from low-med-high for each year.  </w:t>
      </w:r>
      <w:r w:rsidR="00503368" w:rsidRPr="00B10213">
        <w:rPr>
          <w:sz w:val="18"/>
          <w:szCs w:val="18"/>
        </w:rPr>
        <w:t>The following</w:t>
      </w:r>
      <w:r w:rsidRPr="00B10213">
        <w:rPr>
          <w:sz w:val="18"/>
          <w:szCs w:val="18"/>
        </w:rPr>
        <w:t xml:space="preserve"> is base pay before years of experience and oth</w:t>
      </w:r>
      <w:r w:rsidR="00C3097B" w:rsidRPr="00B10213">
        <w:rPr>
          <w:sz w:val="18"/>
          <w:szCs w:val="18"/>
        </w:rPr>
        <w:t>er certifications are added.  EP</w:t>
      </w:r>
      <w:r w:rsidRPr="00B10213">
        <w:rPr>
          <w:sz w:val="18"/>
          <w:szCs w:val="18"/>
        </w:rPr>
        <w:t>s = 17.50, Exercise Specialist Certified = 15.38, and Exercise Specialist Uncertified = 15.00.  Duke Hospital reported</w:t>
      </w:r>
      <w:r w:rsidR="00503368" w:rsidRPr="00B10213">
        <w:rPr>
          <w:sz w:val="18"/>
          <w:szCs w:val="18"/>
        </w:rPr>
        <w:t xml:space="preserve"> that</w:t>
      </w:r>
      <w:r w:rsidR="006D3851" w:rsidRPr="00B10213">
        <w:rPr>
          <w:sz w:val="18"/>
          <w:szCs w:val="18"/>
        </w:rPr>
        <w:t xml:space="preserve"> Master’s prepared</w:t>
      </w:r>
      <w:r w:rsidRPr="00B10213">
        <w:rPr>
          <w:sz w:val="18"/>
          <w:szCs w:val="18"/>
        </w:rPr>
        <w:t xml:space="preserve"> E</w:t>
      </w:r>
      <w:r w:rsidR="006D3851" w:rsidRPr="00B10213">
        <w:rPr>
          <w:sz w:val="18"/>
          <w:szCs w:val="18"/>
        </w:rPr>
        <w:t>P</w:t>
      </w:r>
      <w:r w:rsidRPr="00B10213">
        <w:rPr>
          <w:sz w:val="18"/>
          <w:szCs w:val="18"/>
        </w:rPr>
        <w:t xml:space="preserve"> salaries </w:t>
      </w:r>
      <w:r w:rsidR="006D3851" w:rsidRPr="00B10213">
        <w:rPr>
          <w:sz w:val="18"/>
          <w:szCs w:val="18"/>
        </w:rPr>
        <w:t>begin at</w:t>
      </w:r>
      <w:r w:rsidRPr="00B10213">
        <w:rPr>
          <w:sz w:val="18"/>
          <w:szCs w:val="18"/>
        </w:rPr>
        <w:t xml:space="preserve"> 39-40,000/year with ACSM Certification within 6-months of hire.  This is also comparable to UNC and WFU.  </w:t>
      </w:r>
      <w:r w:rsidR="00CF5E46" w:rsidRPr="00B10213">
        <w:rPr>
          <w:sz w:val="18"/>
          <w:szCs w:val="18"/>
        </w:rPr>
        <w:t>Other EP jobs n</w:t>
      </w:r>
      <w:r w:rsidR="00503368" w:rsidRPr="00B10213">
        <w:rPr>
          <w:sz w:val="18"/>
          <w:szCs w:val="18"/>
        </w:rPr>
        <w:t>oted within other hospitals are</w:t>
      </w:r>
      <w:r w:rsidR="003D67A0">
        <w:rPr>
          <w:sz w:val="18"/>
          <w:szCs w:val="18"/>
        </w:rPr>
        <w:t xml:space="preserve"> exercise counseling,</w:t>
      </w:r>
      <w:r w:rsidR="00E004E6" w:rsidRPr="00B10213">
        <w:rPr>
          <w:sz w:val="18"/>
          <w:szCs w:val="18"/>
        </w:rPr>
        <w:t xml:space="preserve"> invasive and noninvasive cardiopulmonary stress testing</w:t>
      </w:r>
      <w:r w:rsidR="00CF5E46" w:rsidRPr="00B10213">
        <w:rPr>
          <w:sz w:val="18"/>
          <w:szCs w:val="18"/>
        </w:rPr>
        <w:t xml:space="preserve">, </w:t>
      </w:r>
      <w:r w:rsidR="008B20E8" w:rsidRPr="00B10213">
        <w:rPr>
          <w:sz w:val="18"/>
          <w:szCs w:val="18"/>
        </w:rPr>
        <w:t xml:space="preserve">nuclear stress testing, </w:t>
      </w:r>
      <w:r w:rsidR="00E004E6" w:rsidRPr="00B10213">
        <w:rPr>
          <w:sz w:val="18"/>
          <w:szCs w:val="18"/>
        </w:rPr>
        <w:t xml:space="preserve">stress </w:t>
      </w:r>
      <w:r w:rsidR="00CF5E46" w:rsidRPr="00B10213">
        <w:rPr>
          <w:sz w:val="18"/>
          <w:szCs w:val="18"/>
        </w:rPr>
        <w:t>echo,</w:t>
      </w:r>
      <w:r w:rsidR="00E004E6" w:rsidRPr="00B10213">
        <w:rPr>
          <w:sz w:val="18"/>
          <w:szCs w:val="18"/>
        </w:rPr>
        <w:t xml:space="preserve"> research positions</w:t>
      </w:r>
      <w:r w:rsidR="008B20E8" w:rsidRPr="00B10213">
        <w:rPr>
          <w:sz w:val="18"/>
          <w:szCs w:val="18"/>
        </w:rPr>
        <w:t>, medical fitness centers, oncology rehab, diabetes education, neuromuscular testing and rehab, musculoskeletal testing and rehab,</w:t>
      </w:r>
      <w:r w:rsidR="00CF5E46" w:rsidRPr="00B10213">
        <w:rPr>
          <w:sz w:val="18"/>
          <w:szCs w:val="18"/>
        </w:rPr>
        <w:t xml:space="preserve"> inpatient education, monitor techs, bariatric dept. work, community Fireman testing through the hospital, smoking cessation</w:t>
      </w:r>
      <w:r w:rsidR="008B08A1" w:rsidRPr="00B10213">
        <w:rPr>
          <w:sz w:val="18"/>
          <w:szCs w:val="18"/>
        </w:rPr>
        <w:t xml:space="preserve"> (Fresh Start)</w:t>
      </w:r>
      <w:r w:rsidR="00CF5E46" w:rsidRPr="00B10213">
        <w:rPr>
          <w:sz w:val="18"/>
          <w:szCs w:val="18"/>
        </w:rPr>
        <w:t>, PFT’s and community wellness staff.</w:t>
      </w:r>
      <w:r w:rsidR="008B08A1" w:rsidRPr="00B10213">
        <w:rPr>
          <w:sz w:val="18"/>
          <w:szCs w:val="18"/>
        </w:rPr>
        <w:t xml:space="preserve">  Iredell Health uses the “Fresh Start” sm</w:t>
      </w:r>
      <w:r w:rsidR="00C3097B" w:rsidRPr="00B10213">
        <w:rPr>
          <w:sz w:val="18"/>
          <w:szCs w:val="18"/>
        </w:rPr>
        <w:t>oking cessation program.  EP</w:t>
      </w:r>
      <w:r w:rsidR="008B08A1" w:rsidRPr="00B10213">
        <w:rPr>
          <w:sz w:val="18"/>
          <w:szCs w:val="18"/>
        </w:rPr>
        <w:t>s, RNs and RTs rotate each mon</w:t>
      </w:r>
      <w:r w:rsidR="00BE0BA7" w:rsidRPr="00B10213">
        <w:rPr>
          <w:sz w:val="18"/>
          <w:szCs w:val="18"/>
        </w:rPr>
        <w:t xml:space="preserve">th instructing classes.  Class’s </w:t>
      </w:r>
      <w:r w:rsidR="008B08A1" w:rsidRPr="00B10213">
        <w:rPr>
          <w:sz w:val="18"/>
          <w:szCs w:val="18"/>
        </w:rPr>
        <w:t xml:space="preserve">meet </w:t>
      </w:r>
      <w:r w:rsidR="00503368" w:rsidRPr="00B10213">
        <w:rPr>
          <w:sz w:val="18"/>
          <w:szCs w:val="18"/>
        </w:rPr>
        <w:t>four</w:t>
      </w:r>
      <w:r w:rsidR="008B08A1" w:rsidRPr="00B10213">
        <w:rPr>
          <w:sz w:val="18"/>
          <w:szCs w:val="18"/>
        </w:rPr>
        <w:t xml:space="preserve"> times total, once per week for one hour.  The class is designed to give patients tools to help quit smoking.  Certification for Fresh Start is online training.</w:t>
      </w:r>
      <w:r w:rsidR="00BE0BA7" w:rsidRPr="00B10213">
        <w:rPr>
          <w:sz w:val="18"/>
          <w:szCs w:val="18"/>
        </w:rPr>
        <w:t xml:space="preserve">  The charge per </w:t>
      </w:r>
      <w:r w:rsidR="00503368" w:rsidRPr="00B10213">
        <w:rPr>
          <w:sz w:val="18"/>
          <w:szCs w:val="18"/>
        </w:rPr>
        <w:t>patient for the Fresh Start Program</w:t>
      </w:r>
      <w:r w:rsidR="00BE0BA7" w:rsidRPr="00B10213">
        <w:rPr>
          <w:sz w:val="18"/>
          <w:szCs w:val="18"/>
        </w:rPr>
        <w:t xml:space="preserve"> is $45.</w:t>
      </w:r>
    </w:p>
    <w:p w:rsidR="00663114" w:rsidRPr="00B10213" w:rsidRDefault="00BF3083">
      <w:pPr>
        <w:rPr>
          <w:sz w:val="18"/>
          <w:szCs w:val="18"/>
        </w:rPr>
      </w:pPr>
      <w:r w:rsidRPr="00B10213">
        <w:rPr>
          <w:sz w:val="18"/>
          <w:szCs w:val="18"/>
        </w:rPr>
        <w:t>A second</w:t>
      </w:r>
      <w:r w:rsidR="0078469A" w:rsidRPr="00B10213">
        <w:rPr>
          <w:sz w:val="18"/>
          <w:szCs w:val="18"/>
        </w:rPr>
        <w:t xml:space="preserve"> discussion began regarding</w:t>
      </w:r>
      <w:r w:rsidR="00663114" w:rsidRPr="00B10213">
        <w:rPr>
          <w:sz w:val="18"/>
          <w:szCs w:val="18"/>
        </w:rPr>
        <w:t xml:space="preserve"> inpatient rehab.  One h</w:t>
      </w:r>
      <w:r w:rsidR="0078469A" w:rsidRPr="00B10213">
        <w:rPr>
          <w:sz w:val="18"/>
          <w:szCs w:val="18"/>
        </w:rPr>
        <w:t>ospital noted that they</w:t>
      </w:r>
      <w:r w:rsidR="00663114" w:rsidRPr="00B10213">
        <w:rPr>
          <w:sz w:val="18"/>
          <w:szCs w:val="18"/>
        </w:rPr>
        <w:t xml:space="preserve"> have EP staff on the floor for phase one inpatient education and rehab.</w:t>
      </w:r>
      <w:r w:rsidR="006D1187" w:rsidRPr="00B10213">
        <w:rPr>
          <w:sz w:val="18"/>
          <w:szCs w:val="18"/>
        </w:rPr>
        <w:t xml:space="preserve">  Inpatients are referred, and a date is set to begin rehab prior to discharge.</w:t>
      </w:r>
      <w:r w:rsidR="00663114" w:rsidRPr="00B10213">
        <w:rPr>
          <w:sz w:val="18"/>
          <w:szCs w:val="18"/>
        </w:rPr>
        <w:t xml:space="preserve">  </w:t>
      </w:r>
      <w:r w:rsidR="006D1187" w:rsidRPr="00B10213">
        <w:rPr>
          <w:sz w:val="18"/>
          <w:szCs w:val="18"/>
        </w:rPr>
        <w:t xml:space="preserve"> Carolina East CPR Rehab staf</w:t>
      </w:r>
      <w:r w:rsidR="0078469A" w:rsidRPr="00B10213">
        <w:rPr>
          <w:sz w:val="18"/>
          <w:szCs w:val="18"/>
        </w:rPr>
        <w:t>f visit all inpatients’</w:t>
      </w:r>
      <w:r w:rsidR="006D1187" w:rsidRPr="00B10213">
        <w:rPr>
          <w:sz w:val="18"/>
          <w:szCs w:val="18"/>
        </w:rPr>
        <w:t xml:space="preserve"> prior to discharge</w:t>
      </w:r>
      <w:r w:rsidR="0078469A" w:rsidRPr="00B10213">
        <w:rPr>
          <w:sz w:val="18"/>
          <w:szCs w:val="18"/>
        </w:rPr>
        <w:t xml:space="preserve"> while on duty</w:t>
      </w:r>
      <w:r w:rsidR="006D1187" w:rsidRPr="00B10213">
        <w:rPr>
          <w:sz w:val="18"/>
          <w:szCs w:val="18"/>
        </w:rPr>
        <w:t xml:space="preserve">.  If CPR staff is not on duty, they have trained RNs to present an informative detailed video about CPR as not to miss patients prior to discharge.  </w:t>
      </w:r>
      <w:r w:rsidRPr="00B10213">
        <w:rPr>
          <w:sz w:val="18"/>
          <w:szCs w:val="18"/>
        </w:rPr>
        <w:t xml:space="preserve">It is documented that every patient </w:t>
      </w:r>
      <w:r w:rsidR="00531803" w:rsidRPr="00B10213">
        <w:rPr>
          <w:sz w:val="18"/>
          <w:szCs w:val="18"/>
        </w:rPr>
        <w:t>sees</w:t>
      </w:r>
      <w:r w:rsidRPr="00B10213">
        <w:rPr>
          <w:sz w:val="18"/>
          <w:szCs w:val="18"/>
        </w:rPr>
        <w:t xml:space="preserve"> the video if not talke</w:t>
      </w:r>
      <w:r w:rsidR="0078469A" w:rsidRPr="00B10213">
        <w:rPr>
          <w:sz w:val="18"/>
          <w:szCs w:val="18"/>
        </w:rPr>
        <w:t>d to in person before discharge</w:t>
      </w:r>
      <w:r w:rsidRPr="00B10213">
        <w:rPr>
          <w:sz w:val="18"/>
          <w:szCs w:val="18"/>
        </w:rPr>
        <w:t xml:space="preserve">.  </w:t>
      </w:r>
      <w:r w:rsidR="006D1187" w:rsidRPr="00B10213">
        <w:rPr>
          <w:sz w:val="18"/>
          <w:szCs w:val="18"/>
        </w:rPr>
        <w:t>Many</w:t>
      </w:r>
      <w:r w:rsidR="00663114" w:rsidRPr="00B10213">
        <w:rPr>
          <w:sz w:val="18"/>
          <w:szCs w:val="18"/>
        </w:rPr>
        <w:t xml:space="preserve"> </w:t>
      </w:r>
      <w:r w:rsidR="006D1187" w:rsidRPr="00B10213">
        <w:rPr>
          <w:sz w:val="18"/>
          <w:szCs w:val="18"/>
        </w:rPr>
        <w:t>CPR EPs</w:t>
      </w:r>
      <w:r w:rsidR="0078469A" w:rsidRPr="00B10213">
        <w:rPr>
          <w:sz w:val="18"/>
          <w:szCs w:val="18"/>
        </w:rPr>
        <w:t xml:space="preserve"> agreed</w:t>
      </w:r>
      <w:r w:rsidR="00C3097B" w:rsidRPr="00B10213">
        <w:rPr>
          <w:sz w:val="18"/>
          <w:szCs w:val="18"/>
        </w:rPr>
        <w:t xml:space="preserve"> that they are sending either EP</w:t>
      </w:r>
      <w:r w:rsidR="00663114" w:rsidRPr="00B10213">
        <w:rPr>
          <w:sz w:val="18"/>
          <w:szCs w:val="18"/>
        </w:rPr>
        <w:t>s or RNs into the hospital weekly to educate</w:t>
      </w:r>
      <w:r w:rsidR="006D1187" w:rsidRPr="00B10213">
        <w:rPr>
          <w:sz w:val="18"/>
          <w:szCs w:val="18"/>
        </w:rPr>
        <w:t xml:space="preserve"> patien</w:t>
      </w:r>
      <w:r w:rsidR="0078469A" w:rsidRPr="00B10213">
        <w:rPr>
          <w:sz w:val="18"/>
          <w:szCs w:val="18"/>
        </w:rPr>
        <w:t>ts after heart events to</w:t>
      </w:r>
      <w:r w:rsidR="00663114" w:rsidRPr="00B10213">
        <w:rPr>
          <w:sz w:val="18"/>
          <w:szCs w:val="18"/>
        </w:rPr>
        <w:t xml:space="preserve"> encourage them to begin CPR rehab as soon as possible</w:t>
      </w:r>
      <w:r w:rsidR="0078469A" w:rsidRPr="00B10213">
        <w:rPr>
          <w:sz w:val="18"/>
          <w:szCs w:val="18"/>
        </w:rPr>
        <w:t xml:space="preserve"> after discharge</w:t>
      </w:r>
      <w:r w:rsidR="00663114" w:rsidRPr="00B10213">
        <w:rPr>
          <w:sz w:val="18"/>
          <w:szCs w:val="18"/>
        </w:rPr>
        <w:t>.   The goal is 50% enrollment of MI pati</w:t>
      </w:r>
      <w:r w:rsidR="0078469A" w:rsidRPr="00B10213">
        <w:rPr>
          <w:sz w:val="18"/>
          <w:szCs w:val="18"/>
        </w:rPr>
        <w:t>ents into Cardiac Rehab</w:t>
      </w:r>
      <w:r w:rsidR="006D1187" w:rsidRPr="00B10213">
        <w:rPr>
          <w:sz w:val="18"/>
          <w:szCs w:val="18"/>
        </w:rPr>
        <w:t>.</w:t>
      </w:r>
    </w:p>
    <w:p w:rsidR="00CF5E46" w:rsidRPr="00B10213" w:rsidRDefault="00CF5E46">
      <w:pPr>
        <w:rPr>
          <w:sz w:val="18"/>
          <w:szCs w:val="18"/>
        </w:rPr>
      </w:pPr>
      <w:r w:rsidRPr="00B10213">
        <w:rPr>
          <w:sz w:val="18"/>
          <w:szCs w:val="18"/>
        </w:rPr>
        <w:t xml:space="preserve">The NCCRA Board will be sending a survey to all Directors of all CPR Departments State wide concerning these questions.  They also </w:t>
      </w:r>
      <w:r w:rsidR="00531803" w:rsidRPr="00B10213">
        <w:rPr>
          <w:sz w:val="18"/>
          <w:szCs w:val="18"/>
        </w:rPr>
        <w:t xml:space="preserve">asked if anyone would </w:t>
      </w:r>
      <w:r w:rsidRPr="00B10213">
        <w:rPr>
          <w:sz w:val="18"/>
          <w:szCs w:val="18"/>
        </w:rPr>
        <w:t xml:space="preserve">like to add any other questions to the survey.  </w:t>
      </w:r>
      <w:r w:rsidR="00373208" w:rsidRPr="00B10213">
        <w:rPr>
          <w:sz w:val="18"/>
          <w:szCs w:val="18"/>
        </w:rPr>
        <w:t>One</w:t>
      </w:r>
      <w:r w:rsidRPr="00B10213">
        <w:rPr>
          <w:sz w:val="18"/>
          <w:szCs w:val="18"/>
        </w:rPr>
        <w:t xml:space="preserve"> question volunteered was, </w:t>
      </w:r>
      <w:r w:rsidR="005B5B8A" w:rsidRPr="00B10213">
        <w:rPr>
          <w:sz w:val="18"/>
          <w:szCs w:val="18"/>
        </w:rPr>
        <w:t>“What are differences in EP job titles</w:t>
      </w:r>
      <w:r w:rsidR="00531803" w:rsidRPr="00B10213">
        <w:rPr>
          <w:sz w:val="18"/>
          <w:szCs w:val="18"/>
        </w:rPr>
        <w:t>,</w:t>
      </w:r>
      <w:r w:rsidR="005B5B8A" w:rsidRPr="00B10213">
        <w:rPr>
          <w:sz w:val="18"/>
          <w:szCs w:val="18"/>
        </w:rPr>
        <w:t xml:space="preserve"> based on type of certification</w:t>
      </w:r>
      <w:r w:rsidR="00373208" w:rsidRPr="00B10213">
        <w:rPr>
          <w:sz w:val="18"/>
          <w:szCs w:val="18"/>
        </w:rPr>
        <w:t>”</w:t>
      </w:r>
      <w:r w:rsidR="005B5B8A" w:rsidRPr="00B10213">
        <w:rPr>
          <w:sz w:val="18"/>
          <w:szCs w:val="18"/>
        </w:rPr>
        <w:t>?</w:t>
      </w:r>
    </w:p>
    <w:p w:rsidR="006D3851" w:rsidRPr="00B10213" w:rsidRDefault="00BF3083">
      <w:pPr>
        <w:rPr>
          <w:sz w:val="18"/>
          <w:szCs w:val="18"/>
        </w:rPr>
      </w:pPr>
      <w:r w:rsidRPr="00B10213">
        <w:rPr>
          <w:sz w:val="18"/>
          <w:szCs w:val="18"/>
        </w:rPr>
        <w:t>A third</w:t>
      </w:r>
      <w:r w:rsidR="00BE0BA7" w:rsidRPr="00B10213">
        <w:rPr>
          <w:sz w:val="18"/>
          <w:szCs w:val="18"/>
        </w:rPr>
        <w:t xml:space="preserve"> discussion centered on</w:t>
      </w:r>
      <w:r w:rsidR="008B08A1" w:rsidRPr="00B10213">
        <w:rPr>
          <w:sz w:val="18"/>
          <w:szCs w:val="18"/>
        </w:rPr>
        <w:t xml:space="preserve"> PAD Programs. </w:t>
      </w:r>
      <w:r w:rsidR="006D3851" w:rsidRPr="00B10213">
        <w:rPr>
          <w:sz w:val="18"/>
          <w:szCs w:val="18"/>
        </w:rPr>
        <w:t xml:space="preserve"> </w:t>
      </w:r>
      <w:r w:rsidR="008B08A1" w:rsidRPr="00B10213">
        <w:rPr>
          <w:sz w:val="18"/>
          <w:szCs w:val="18"/>
        </w:rPr>
        <w:t>S</w:t>
      </w:r>
      <w:r w:rsidR="006D3851" w:rsidRPr="00B10213">
        <w:rPr>
          <w:sz w:val="18"/>
          <w:szCs w:val="18"/>
        </w:rPr>
        <w:t>even colleagues repo</w:t>
      </w:r>
      <w:r w:rsidR="00BE0BA7" w:rsidRPr="00B10213">
        <w:rPr>
          <w:sz w:val="18"/>
          <w:szCs w:val="18"/>
        </w:rPr>
        <w:t xml:space="preserve">rted that their hospitals do offer </w:t>
      </w:r>
      <w:r w:rsidR="006D3851" w:rsidRPr="00B10213">
        <w:rPr>
          <w:sz w:val="18"/>
          <w:szCs w:val="18"/>
        </w:rPr>
        <w:t xml:space="preserve">PAD </w:t>
      </w:r>
      <w:r w:rsidR="00BE0BA7" w:rsidRPr="00B10213">
        <w:rPr>
          <w:sz w:val="18"/>
          <w:szCs w:val="18"/>
        </w:rPr>
        <w:t>Rehabilitation</w:t>
      </w:r>
      <w:r w:rsidR="006D3851" w:rsidRPr="00B10213">
        <w:rPr>
          <w:sz w:val="18"/>
          <w:szCs w:val="18"/>
        </w:rPr>
        <w:t>.  Most of these patients are exercising during cardiac classes with no specific individualized class for the PAD.  Iredell Health currently offers a PAD class specifically for PAD patients, but has not had more than four patients at once in a class.  Everyone agreed that PAD referrals have been difficult.</w:t>
      </w:r>
    </w:p>
    <w:p w:rsidR="007D27E6" w:rsidRPr="00B10213" w:rsidRDefault="00F9140E">
      <w:pPr>
        <w:rPr>
          <w:sz w:val="18"/>
          <w:szCs w:val="18"/>
        </w:rPr>
      </w:pPr>
      <w:r w:rsidRPr="00B10213">
        <w:rPr>
          <w:sz w:val="18"/>
          <w:szCs w:val="18"/>
        </w:rPr>
        <w:t>A fourth question presented was the following.  “Every 30 days our MD sees our COPD patients.  What documentation requirements are needed for this?  We document in the telemetry system that the MD spoke with patients with detail regarding time.  Is more detail needed, does the MD have to sign anythi</w:t>
      </w:r>
      <w:r w:rsidR="00C3097B" w:rsidRPr="00B10213">
        <w:rPr>
          <w:sz w:val="18"/>
          <w:szCs w:val="18"/>
        </w:rPr>
        <w:t>ng, or is this satisfactory?  EP</w:t>
      </w:r>
      <w:r w:rsidRPr="00B10213">
        <w:rPr>
          <w:sz w:val="18"/>
          <w:szCs w:val="18"/>
        </w:rPr>
        <w:t>s who volunteered answers agreed that MDs are required to sign each patient’</w:t>
      </w:r>
      <w:r w:rsidR="00834CD1" w:rsidRPr="00B10213">
        <w:rPr>
          <w:sz w:val="18"/>
          <w:szCs w:val="18"/>
        </w:rPr>
        <w:t>s ITP once, every 30 days</w:t>
      </w:r>
      <w:r w:rsidR="007D27E6" w:rsidRPr="00B10213">
        <w:rPr>
          <w:sz w:val="18"/>
          <w:szCs w:val="18"/>
        </w:rPr>
        <w:t xml:space="preserve"> due to </w:t>
      </w:r>
      <w:r w:rsidR="00834CD1" w:rsidRPr="00B10213">
        <w:rPr>
          <w:sz w:val="18"/>
          <w:szCs w:val="18"/>
        </w:rPr>
        <w:t>guidelines;</w:t>
      </w:r>
      <w:r w:rsidR="007D27E6" w:rsidRPr="00B10213">
        <w:rPr>
          <w:sz w:val="18"/>
          <w:szCs w:val="18"/>
        </w:rPr>
        <w:t xml:space="preserve"> however, most denials aren’t usually due to MDs not signing.   </w:t>
      </w:r>
    </w:p>
    <w:p w:rsidR="007876B1" w:rsidRPr="00B10213" w:rsidRDefault="007D27E6">
      <w:pPr>
        <w:rPr>
          <w:sz w:val="18"/>
          <w:szCs w:val="18"/>
        </w:rPr>
      </w:pPr>
      <w:r w:rsidRPr="00B10213">
        <w:rPr>
          <w:sz w:val="18"/>
          <w:szCs w:val="18"/>
        </w:rPr>
        <w:t>A fif</w:t>
      </w:r>
      <w:r w:rsidR="007876B1" w:rsidRPr="00B10213">
        <w:rPr>
          <w:sz w:val="18"/>
          <w:szCs w:val="18"/>
        </w:rPr>
        <w:t>th br</w:t>
      </w:r>
      <w:r w:rsidR="00834CD1" w:rsidRPr="00B10213">
        <w:rPr>
          <w:sz w:val="18"/>
          <w:szCs w:val="18"/>
        </w:rPr>
        <w:t>ief topic of discussion pertained to</w:t>
      </w:r>
      <w:r w:rsidR="007876B1" w:rsidRPr="00B10213">
        <w:rPr>
          <w:sz w:val="18"/>
          <w:szCs w:val="18"/>
        </w:rPr>
        <w:t xml:space="preserve"> off-site CPR prog</w:t>
      </w:r>
      <w:r w:rsidR="009720BD" w:rsidRPr="00B10213">
        <w:rPr>
          <w:sz w:val="18"/>
          <w:szCs w:val="18"/>
        </w:rPr>
        <w:t>rams having difficulty getting Physician</w:t>
      </w:r>
      <w:r w:rsidR="007876B1" w:rsidRPr="00B10213">
        <w:rPr>
          <w:sz w:val="18"/>
          <w:szCs w:val="18"/>
        </w:rPr>
        <w:t xml:space="preserve"> coverage.  One EP mentioned using Physicians who may be off duty but are supervising</w:t>
      </w:r>
      <w:r w:rsidR="009720BD" w:rsidRPr="00B10213">
        <w:rPr>
          <w:sz w:val="18"/>
          <w:szCs w:val="18"/>
        </w:rPr>
        <w:t xml:space="preserve"> programs</w:t>
      </w:r>
      <w:r w:rsidR="007876B1" w:rsidRPr="00B10213">
        <w:rPr>
          <w:sz w:val="18"/>
          <w:szCs w:val="18"/>
        </w:rPr>
        <w:t xml:space="preserve"> as a side job</w:t>
      </w:r>
      <w:r w:rsidR="009720BD" w:rsidRPr="00B10213">
        <w:rPr>
          <w:sz w:val="18"/>
          <w:szCs w:val="18"/>
        </w:rPr>
        <w:t xml:space="preserve"> “moonlighting”</w:t>
      </w:r>
      <w:r w:rsidR="007876B1" w:rsidRPr="00B10213">
        <w:rPr>
          <w:sz w:val="18"/>
          <w:szCs w:val="18"/>
        </w:rPr>
        <w:t>.  They also suggested u</w:t>
      </w:r>
      <w:r w:rsidR="009720BD" w:rsidRPr="00B10213">
        <w:rPr>
          <w:sz w:val="18"/>
          <w:szCs w:val="18"/>
        </w:rPr>
        <w:t>sing retired physicians</w:t>
      </w:r>
      <w:r w:rsidR="007876B1" w:rsidRPr="00B10213">
        <w:rPr>
          <w:sz w:val="18"/>
          <w:szCs w:val="18"/>
        </w:rPr>
        <w:t>.  Iredell</w:t>
      </w:r>
      <w:r w:rsidRPr="00B10213">
        <w:rPr>
          <w:sz w:val="18"/>
          <w:szCs w:val="18"/>
        </w:rPr>
        <w:t xml:space="preserve"> Health System mentioned offering gym access</w:t>
      </w:r>
      <w:r w:rsidR="007876B1" w:rsidRPr="00B10213">
        <w:rPr>
          <w:sz w:val="18"/>
          <w:szCs w:val="18"/>
        </w:rPr>
        <w:t xml:space="preserve"> to Physicians to exercise while classes are in session.  </w:t>
      </w:r>
      <w:r w:rsidR="009720BD" w:rsidRPr="00B10213">
        <w:rPr>
          <w:sz w:val="18"/>
          <w:szCs w:val="18"/>
        </w:rPr>
        <w:t>Irede</w:t>
      </w:r>
      <w:r w:rsidRPr="00B10213">
        <w:rPr>
          <w:sz w:val="18"/>
          <w:szCs w:val="18"/>
        </w:rPr>
        <w:t>ll also mentioned that signed</w:t>
      </w:r>
      <w:r w:rsidR="009720BD" w:rsidRPr="00B10213">
        <w:rPr>
          <w:sz w:val="18"/>
          <w:szCs w:val="18"/>
        </w:rPr>
        <w:t xml:space="preserve"> contracts </w:t>
      </w:r>
      <w:r w:rsidRPr="00B10213">
        <w:rPr>
          <w:sz w:val="18"/>
          <w:szCs w:val="18"/>
        </w:rPr>
        <w:t xml:space="preserve">are needed </w:t>
      </w:r>
      <w:r w:rsidR="009720BD" w:rsidRPr="00B10213">
        <w:rPr>
          <w:sz w:val="18"/>
          <w:szCs w:val="18"/>
        </w:rPr>
        <w:t>with these Physicians for coverage.</w:t>
      </w:r>
    </w:p>
    <w:p w:rsidR="00086804" w:rsidRPr="00B10213" w:rsidRDefault="006919F9">
      <w:pPr>
        <w:rPr>
          <w:rStyle w:val="Emphasis"/>
          <w:rFonts w:cs="Arial"/>
          <w:i w:val="0"/>
          <w:color w:val="000000"/>
          <w:sz w:val="18"/>
          <w:szCs w:val="18"/>
          <w:lang w:val="en"/>
        </w:rPr>
      </w:pPr>
      <w:r w:rsidRPr="00B10213">
        <w:rPr>
          <w:sz w:val="18"/>
          <w:szCs w:val="18"/>
        </w:rPr>
        <w:t xml:space="preserve">A final discussion concerned the CEPA Registry.  </w:t>
      </w:r>
      <w:r w:rsidR="00E004E6" w:rsidRPr="00B10213">
        <w:rPr>
          <w:sz w:val="18"/>
          <w:szCs w:val="18"/>
        </w:rPr>
        <w:t xml:space="preserve">Brian </w:t>
      </w:r>
      <w:r w:rsidR="004D4199" w:rsidRPr="00B10213">
        <w:rPr>
          <w:sz w:val="18"/>
          <w:szCs w:val="18"/>
        </w:rPr>
        <w:t xml:space="preserve">Coyne with Duke Health System joined the group to represent CEPA </w:t>
      </w:r>
      <w:r w:rsidR="00086804" w:rsidRPr="00B10213">
        <w:rPr>
          <w:sz w:val="18"/>
          <w:szCs w:val="18"/>
        </w:rPr>
        <w:t>and answer questions.  ACSM has</w:t>
      </w:r>
      <w:r w:rsidR="004D4199" w:rsidRPr="00B10213">
        <w:rPr>
          <w:sz w:val="18"/>
          <w:szCs w:val="18"/>
        </w:rPr>
        <w:t xml:space="preserve"> combined the RCEP and CEP Exams.  The Registry was created to give more validation to the EP title and profession. </w:t>
      </w:r>
      <w:r w:rsidR="005457A5" w:rsidRPr="00B10213">
        <w:rPr>
          <w:rFonts w:cs="Arial"/>
          <w:color w:val="000000"/>
          <w:sz w:val="18"/>
          <w:szCs w:val="18"/>
          <w:lang w:val="en"/>
        </w:rPr>
        <w:t xml:space="preserve">This Registry is the only national registry promoting the profession of clinical exercise physiology. The Registry is a way to connect highly qualified clinical exercise physiologists with employers across the country. </w:t>
      </w:r>
      <w:r w:rsidR="004D4199" w:rsidRPr="00B10213">
        <w:rPr>
          <w:sz w:val="18"/>
          <w:szCs w:val="18"/>
        </w:rPr>
        <w:t xml:space="preserve"> EP</w:t>
      </w:r>
      <w:r w:rsidR="005457A5" w:rsidRPr="00B10213">
        <w:rPr>
          <w:sz w:val="18"/>
          <w:szCs w:val="18"/>
        </w:rPr>
        <w:t>s</w:t>
      </w:r>
      <w:r w:rsidR="004D4199" w:rsidRPr="00B10213">
        <w:rPr>
          <w:sz w:val="18"/>
          <w:szCs w:val="18"/>
        </w:rPr>
        <w:t xml:space="preserve"> who already obtain the original RCEP Certification are automatically added to the registry, and will still use the title of ACSM-RCEP.  CEP Certified EP professionals may apply for the Registry</w:t>
      </w:r>
      <w:r w:rsidR="004F2756" w:rsidRPr="00B10213">
        <w:rPr>
          <w:sz w:val="18"/>
          <w:szCs w:val="18"/>
        </w:rPr>
        <w:t xml:space="preserve">. </w:t>
      </w:r>
      <w:r w:rsidR="005457A5" w:rsidRPr="00B10213">
        <w:rPr>
          <w:sz w:val="18"/>
          <w:szCs w:val="18"/>
        </w:rPr>
        <w:t xml:space="preserve"> </w:t>
      </w:r>
      <w:r w:rsidR="004F2756" w:rsidRPr="00B10213">
        <w:rPr>
          <w:sz w:val="18"/>
          <w:szCs w:val="18"/>
        </w:rPr>
        <w:t xml:space="preserve">To apply for the registry, </w:t>
      </w:r>
      <w:r w:rsidR="004F2756" w:rsidRPr="00B10213">
        <w:rPr>
          <w:rFonts w:eastAsia="Times New Roman" w:cs="Arial"/>
          <w:color w:val="000000"/>
          <w:sz w:val="18"/>
          <w:szCs w:val="18"/>
          <w:lang w:val="en"/>
        </w:rPr>
        <w:t>bachelor’s</w:t>
      </w:r>
      <w:r w:rsidR="005457A5" w:rsidRPr="00B10213">
        <w:rPr>
          <w:rFonts w:eastAsia="Times New Roman" w:cs="Arial"/>
          <w:color w:val="000000"/>
          <w:sz w:val="18"/>
          <w:szCs w:val="18"/>
          <w:lang w:val="en"/>
        </w:rPr>
        <w:t xml:space="preserve"> prepared individuals need a minimum of three years of clinical experience to become an RCEP.  For master’s prepared individuals (or higher) the minimum clinical experience needed to become an RCEP is one year.  </w:t>
      </w:r>
      <w:r w:rsidR="005457A5" w:rsidRPr="00B10213">
        <w:rPr>
          <w:rStyle w:val="Emphasis"/>
          <w:rFonts w:cs="Arial"/>
          <w:i w:val="0"/>
          <w:color w:val="000000"/>
          <w:sz w:val="18"/>
          <w:szCs w:val="18"/>
          <w:lang w:val="en"/>
        </w:rPr>
        <w:t>Individuals</w:t>
      </w:r>
      <w:r w:rsidR="004F2756" w:rsidRPr="00B10213">
        <w:rPr>
          <w:rStyle w:val="Emphasis"/>
          <w:rFonts w:cs="Arial"/>
          <w:i w:val="0"/>
          <w:color w:val="000000"/>
          <w:sz w:val="18"/>
          <w:szCs w:val="18"/>
          <w:lang w:val="en"/>
        </w:rPr>
        <w:t xml:space="preserve"> with the </w:t>
      </w:r>
      <w:r w:rsidR="005457A5" w:rsidRPr="00B10213">
        <w:rPr>
          <w:rStyle w:val="Emphasis"/>
          <w:rFonts w:cs="Arial"/>
          <w:i w:val="0"/>
          <w:color w:val="000000"/>
          <w:sz w:val="18"/>
          <w:szCs w:val="18"/>
          <w:lang w:val="en"/>
        </w:rPr>
        <w:t>CEP before December 1, 2018 will need to provide an additional 20% (i.e. 12 CECs) of the CECs required to maintain their current clinical certification over a 3-year period</w:t>
      </w:r>
      <w:r w:rsidR="00C3097B" w:rsidRPr="00B10213">
        <w:rPr>
          <w:rStyle w:val="Emphasis"/>
          <w:rFonts w:cs="Arial"/>
          <w:i w:val="0"/>
          <w:color w:val="000000"/>
          <w:sz w:val="18"/>
          <w:szCs w:val="18"/>
          <w:lang w:val="en"/>
        </w:rPr>
        <w:t>, which is 72 CEUs total</w:t>
      </w:r>
      <w:r w:rsidR="005457A5" w:rsidRPr="00B10213">
        <w:rPr>
          <w:rStyle w:val="Emphasis"/>
          <w:rFonts w:cs="Arial"/>
          <w:i w:val="0"/>
          <w:color w:val="000000"/>
          <w:sz w:val="18"/>
          <w:szCs w:val="18"/>
          <w:lang w:val="en"/>
        </w:rPr>
        <w:t xml:space="preserve">.  There is a $10 registration fee if the applicant is not a CEPA member.  CEPA </w:t>
      </w:r>
      <w:r w:rsidR="004F2756" w:rsidRPr="00B10213">
        <w:rPr>
          <w:rStyle w:val="Emphasis"/>
          <w:rFonts w:cs="Arial"/>
          <w:i w:val="0"/>
          <w:color w:val="000000"/>
          <w:sz w:val="18"/>
          <w:szCs w:val="18"/>
          <w:lang w:val="en"/>
        </w:rPr>
        <w:t>members may register for free.</w:t>
      </w:r>
      <w:r w:rsidR="00086804" w:rsidRPr="00B10213">
        <w:rPr>
          <w:sz w:val="18"/>
          <w:szCs w:val="18"/>
        </w:rPr>
        <w:t xml:space="preserve">  If accepted to the Registry, CEPs will begin using the </w:t>
      </w:r>
      <w:r w:rsidR="004F2756" w:rsidRPr="00B10213">
        <w:rPr>
          <w:sz w:val="18"/>
          <w:szCs w:val="18"/>
        </w:rPr>
        <w:t>ACSM-</w:t>
      </w:r>
      <w:r w:rsidR="00086804" w:rsidRPr="00B10213">
        <w:rPr>
          <w:sz w:val="18"/>
          <w:szCs w:val="18"/>
        </w:rPr>
        <w:t>RCEP title.</w:t>
      </w:r>
      <w:r w:rsidR="008B20E8" w:rsidRPr="00B10213">
        <w:rPr>
          <w:sz w:val="18"/>
          <w:szCs w:val="18"/>
        </w:rPr>
        <w:t xml:space="preserve">  </w:t>
      </w:r>
      <w:r w:rsidR="007B5E65">
        <w:rPr>
          <w:sz w:val="18"/>
          <w:szCs w:val="18"/>
        </w:rPr>
        <w:t>Concerning the previous</w:t>
      </w:r>
      <w:r w:rsidR="008B20E8" w:rsidRPr="00B10213">
        <w:rPr>
          <w:sz w:val="18"/>
          <w:szCs w:val="18"/>
        </w:rPr>
        <w:t xml:space="preserve"> discussion about EP salaries, the CEPA salary survey is a helpful tool available to CEPA members and has been published in the Journal of Clinical Exercise Physiology</w:t>
      </w:r>
      <w:r w:rsidR="007B5E65">
        <w:rPr>
          <w:sz w:val="18"/>
          <w:szCs w:val="18"/>
        </w:rPr>
        <w:t xml:space="preserve"> </w:t>
      </w:r>
      <w:r w:rsidR="008B20E8" w:rsidRPr="00B10213">
        <w:rPr>
          <w:sz w:val="18"/>
          <w:szCs w:val="18"/>
        </w:rPr>
        <w:t>(JCEP)</w:t>
      </w:r>
      <w:r w:rsidR="007B5E65">
        <w:rPr>
          <w:sz w:val="18"/>
          <w:szCs w:val="18"/>
        </w:rPr>
        <w:t>.</w:t>
      </w:r>
    </w:p>
    <w:p w:rsidR="006919F9" w:rsidRPr="00B10213" w:rsidRDefault="005457A5">
      <w:pPr>
        <w:rPr>
          <w:rStyle w:val="Emphasis"/>
          <w:rFonts w:cs="Arial"/>
          <w:i w:val="0"/>
          <w:color w:val="000000"/>
          <w:sz w:val="18"/>
          <w:szCs w:val="18"/>
          <w:lang w:val="en"/>
        </w:rPr>
      </w:pPr>
      <w:r w:rsidRPr="00B10213">
        <w:rPr>
          <w:rStyle w:val="Emphasis"/>
          <w:rFonts w:cs="Arial"/>
          <w:i w:val="0"/>
          <w:color w:val="000000"/>
          <w:sz w:val="18"/>
          <w:szCs w:val="18"/>
          <w:lang w:val="en"/>
        </w:rPr>
        <w:t>A questio</w:t>
      </w:r>
      <w:r w:rsidR="00C3097B" w:rsidRPr="00B10213">
        <w:rPr>
          <w:rStyle w:val="Emphasis"/>
          <w:rFonts w:cs="Arial"/>
          <w:i w:val="0"/>
          <w:color w:val="000000"/>
          <w:sz w:val="18"/>
          <w:szCs w:val="18"/>
          <w:lang w:val="en"/>
        </w:rPr>
        <w:t>n arose concerning why EP</w:t>
      </w:r>
      <w:r w:rsidR="00086804" w:rsidRPr="00B10213">
        <w:rPr>
          <w:rStyle w:val="Emphasis"/>
          <w:rFonts w:cs="Arial"/>
          <w:i w:val="0"/>
          <w:color w:val="000000"/>
          <w:sz w:val="18"/>
          <w:szCs w:val="18"/>
          <w:lang w:val="en"/>
        </w:rPr>
        <w:t xml:space="preserve">s are encouraged to become members of 2 organizations, ACSM and CEPA, instead of just one.  Why does ACSM not provide a Registry instead of having CEPA?  Mr. Coyne explained that there are legal issues with ACSM offering this type of registry so another organization needed to exist to help promote the EP profession. </w:t>
      </w:r>
    </w:p>
    <w:p w:rsidR="00211F76" w:rsidRPr="00B10213" w:rsidRDefault="00211F76">
      <w:pPr>
        <w:rPr>
          <w:rStyle w:val="Emphasis"/>
          <w:rFonts w:cs="Arial"/>
          <w:i w:val="0"/>
          <w:color w:val="000000"/>
          <w:sz w:val="18"/>
          <w:szCs w:val="18"/>
          <w:lang w:val="en"/>
        </w:rPr>
      </w:pPr>
      <w:r w:rsidRPr="00B10213">
        <w:rPr>
          <w:rStyle w:val="Emphasis"/>
          <w:rFonts w:cs="Arial"/>
          <w:i w:val="0"/>
          <w:color w:val="000000"/>
          <w:sz w:val="18"/>
          <w:szCs w:val="18"/>
          <w:lang w:val="en"/>
        </w:rPr>
        <w:t xml:space="preserve">Thanks to all who attended the </w:t>
      </w:r>
      <w:r w:rsidR="007D27E6" w:rsidRPr="00B10213">
        <w:rPr>
          <w:rStyle w:val="Emphasis"/>
          <w:rFonts w:cs="Arial"/>
          <w:i w:val="0"/>
          <w:color w:val="000000"/>
          <w:sz w:val="18"/>
          <w:szCs w:val="18"/>
          <w:lang w:val="en"/>
        </w:rPr>
        <w:t xml:space="preserve">Exercise Discipline </w:t>
      </w:r>
      <w:r w:rsidR="004F2756" w:rsidRPr="00B10213">
        <w:rPr>
          <w:rStyle w:val="Emphasis"/>
          <w:rFonts w:cs="Arial"/>
          <w:i w:val="0"/>
          <w:color w:val="000000"/>
          <w:sz w:val="18"/>
          <w:szCs w:val="18"/>
          <w:lang w:val="en"/>
        </w:rPr>
        <w:t>meeting,</w:t>
      </w:r>
      <w:r w:rsidR="007D27E6" w:rsidRPr="00B10213">
        <w:rPr>
          <w:rStyle w:val="Emphasis"/>
          <w:rFonts w:cs="Arial"/>
          <w:i w:val="0"/>
          <w:color w:val="000000"/>
          <w:sz w:val="18"/>
          <w:szCs w:val="18"/>
          <w:lang w:val="en"/>
        </w:rPr>
        <w:t xml:space="preserve"> </w:t>
      </w:r>
      <w:r w:rsidRPr="00B10213">
        <w:rPr>
          <w:rStyle w:val="Emphasis"/>
          <w:rFonts w:cs="Arial"/>
          <w:i w:val="0"/>
          <w:color w:val="000000"/>
          <w:sz w:val="18"/>
          <w:szCs w:val="18"/>
          <w:lang w:val="en"/>
        </w:rPr>
        <w:t xml:space="preserve">we appreciate your time and discussion.  Please continue to use your network of </w:t>
      </w:r>
      <w:r w:rsidR="00DF2118" w:rsidRPr="00B10213">
        <w:rPr>
          <w:rStyle w:val="Emphasis"/>
          <w:rFonts w:cs="Arial"/>
          <w:i w:val="0"/>
          <w:color w:val="000000"/>
          <w:sz w:val="18"/>
          <w:szCs w:val="18"/>
          <w:lang w:val="en"/>
        </w:rPr>
        <w:t>colleagues</w:t>
      </w:r>
      <w:r w:rsidRPr="00B10213">
        <w:rPr>
          <w:rStyle w:val="Emphasis"/>
          <w:rFonts w:cs="Arial"/>
          <w:i w:val="0"/>
          <w:color w:val="000000"/>
          <w:sz w:val="18"/>
          <w:szCs w:val="18"/>
          <w:lang w:val="en"/>
        </w:rPr>
        <w:t xml:space="preserve"> as questions arise.  Please send me questions at </w:t>
      </w:r>
      <w:r w:rsidR="00DF2118" w:rsidRPr="00B10213">
        <w:rPr>
          <w:rStyle w:val="Emphasis"/>
          <w:rFonts w:cs="Arial"/>
          <w:i w:val="0"/>
          <w:color w:val="000000"/>
          <w:sz w:val="18"/>
          <w:szCs w:val="18"/>
          <w:lang w:val="en"/>
        </w:rPr>
        <w:t>any time</w:t>
      </w:r>
      <w:r w:rsidRPr="00B10213">
        <w:rPr>
          <w:rStyle w:val="Emphasis"/>
          <w:rFonts w:cs="Arial"/>
          <w:i w:val="0"/>
          <w:color w:val="000000"/>
          <w:sz w:val="18"/>
          <w:szCs w:val="18"/>
          <w:lang w:val="en"/>
        </w:rPr>
        <w:t xml:space="preserve"> and I will relay to the </w:t>
      </w:r>
      <w:r w:rsidR="00D2167A" w:rsidRPr="00B10213">
        <w:rPr>
          <w:rStyle w:val="Emphasis"/>
          <w:rFonts w:cs="Arial"/>
          <w:i w:val="0"/>
          <w:color w:val="000000"/>
          <w:sz w:val="18"/>
          <w:szCs w:val="18"/>
          <w:lang w:val="en"/>
        </w:rPr>
        <w:t>group.  Angela.lanier@iredellhe</w:t>
      </w:r>
      <w:r w:rsidRPr="00B10213">
        <w:rPr>
          <w:rStyle w:val="Emphasis"/>
          <w:rFonts w:cs="Arial"/>
          <w:i w:val="0"/>
          <w:color w:val="000000"/>
          <w:sz w:val="18"/>
          <w:szCs w:val="18"/>
          <w:lang w:val="en"/>
        </w:rPr>
        <w:t>a</w:t>
      </w:r>
      <w:r w:rsidR="00D2167A" w:rsidRPr="00B10213">
        <w:rPr>
          <w:rStyle w:val="Emphasis"/>
          <w:rFonts w:cs="Arial"/>
          <w:i w:val="0"/>
          <w:color w:val="000000"/>
          <w:sz w:val="18"/>
          <w:szCs w:val="18"/>
          <w:lang w:val="en"/>
        </w:rPr>
        <w:t>l</w:t>
      </w:r>
      <w:r w:rsidRPr="00B10213">
        <w:rPr>
          <w:rStyle w:val="Emphasis"/>
          <w:rFonts w:cs="Arial"/>
          <w:i w:val="0"/>
          <w:color w:val="000000"/>
          <w:sz w:val="18"/>
          <w:szCs w:val="18"/>
          <w:lang w:val="en"/>
        </w:rPr>
        <w:t>th.org</w:t>
      </w:r>
    </w:p>
    <w:sectPr w:rsidR="00211F76" w:rsidRPr="00B10213" w:rsidSect="00B10213">
      <w:pgSz w:w="12240" w:h="15840"/>
      <w:pgMar w:top="288"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2113"/>
    <w:multiLevelType w:val="multilevel"/>
    <w:tmpl w:val="FAF8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E3"/>
    <w:rsid w:val="0001220E"/>
    <w:rsid w:val="0006110B"/>
    <w:rsid w:val="00086804"/>
    <w:rsid w:val="0011062A"/>
    <w:rsid w:val="00211F76"/>
    <w:rsid w:val="00373208"/>
    <w:rsid w:val="003D67A0"/>
    <w:rsid w:val="0044286B"/>
    <w:rsid w:val="004D4199"/>
    <w:rsid w:val="004F2756"/>
    <w:rsid w:val="00503368"/>
    <w:rsid w:val="00531803"/>
    <w:rsid w:val="005457A5"/>
    <w:rsid w:val="005B5B8A"/>
    <w:rsid w:val="00620045"/>
    <w:rsid w:val="00663114"/>
    <w:rsid w:val="006919F9"/>
    <w:rsid w:val="006D1187"/>
    <w:rsid w:val="006D3851"/>
    <w:rsid w:val="006D51C3"/>
    <w:rsid w:val="0078469A"/>
    <w:rsid w:val="007876B1"/>
    <w:rsid w:val="007B5E65"/>
    <w:rsid w:val="007D27E6"/>
    <w:rsid w:val="00834CD1"/>
    <w:rsid w:val="008B08A1"/>
    <w:rsid w:val="008B20E8"/>
    <w:rsid w:val="009720BD"/>
    <w:rsid w:val="0098145A"/>
    <w:rsid w:val="009D21C7"/>
    <w:rsid w:val="00A5125E"/>
    <w:rsid w:val="00AB65E3"/>
    <w:rsid w:val="00B10213"/>
    <w:rsid w:val="00BE0BA7"/>
    <w:rsid w:val="00BF3083"/>
    <w:rsid w:val="00C3097B"/>
    <w:rsid w:val="00CF5E46"/>
    <w:rsid w:val="00D2167A"/>
    <w:rsid w:val="00DF2118"/>
    <w:rsid w:val="00E004E6"/>
    <w:rsid w:val="00E04B40"/>
    <w:rsid w:val="00F9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57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5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13266">
      <w:bodyDiv w:val="1"/>
      <w:marLeft w:val="0"/>
      <w:marRight w:val="0"/>
      <w:marTop w:val="0"/>
      <w:marBottom w:val="0"/>
      <w:divBdr>
        <w:top w:val="none" w:sz="0" w:space="0" w:color="auto"/>
        <w:left w:val="none" w:sz="0" w:space="0" w:color="auto"/>
        <w:bottom w:val="none" w:sz="0" w:space="0" w:color="auto"/>
        <w:right w:val="none" w:sz="0" w:space="0" w:color="auto"/>
      </w:divBdr>
      <w:divsChild>
        <w:div w:id="1818179840">
          <w:marLeft w:val="0"/>
          <w:marRight w:val="0"/>
          <w:marTop w:val="0"/>
          <w:marBottom w:val="0"/>
          <w:divBdr>
            <w:top w:val="none" w:sz="0" w:space="0" w:color="auto"/>
            <w:left w:val="none" w:sz="0" w:space="0" w:color="auto"/>
            <w:bottom w:val="none" w:sz="0" w:space="0" w:color="auto"/>
            <w:right w:val="none" w:sz="0" w:space="0" w:color="auto"/>
          </w:divBdr>
          <w:divsChild>
            <w:div w:id="1896700990">
              <w:marLeft w:val="0"/>
              <w:marRight w:val="0"/>
              <w:marTop w:val="0"/>
              <w:marBottom w:val="0"/>
              <w:divBdr>
                <w:top w:val="none" w:sz="0" w:space="0" w:color="auto"/>
                <w:left w:val="none" w:sz="0" w:space="0" w:color="auto"/>
                <w:bottom w:val="none" w:sz="0" w:space="0" w:color="auto"/>
                <w:right w:val="none" w:sz="0" w:space="0" w:color="auto"/>
              </w:divBdr>
              <w:divsChild>
                <w:div w:id="615020849">
                  <w:marLeft w:val="0"/>
                  <w:marRight w:val="0"/>
                  <w:marTop w:val="0"/>
                  <w:marBottom w:val="0"/>
                  <w:divBdr>
                    <w:top w:val="none" w:sz="0" w:space="0" w:color="auto"/>
                    <w:left w:val="none" w:sz="0" w:space="0" w:color="auto"/>
                    <w:bottom w:val="none" w:sz="0" w:space="0" w:color="auto"/>
                    <w:right w:val="none" w:sz="0" w:space="0" w:color="auto"/>
                  </w:divBdr>
                  <w:divsChild>
                    <w:div w:id="1726416650">
                      <w:marLeft w:val="0"/>
                      <w:marRight w:val="0"/>
                      <w:marTop w:val="0"/>
                      <w:marBottom w:val="0"/>
                      <w:divBdr>
                        <w:top w:val="none" w:sz="0" w:space="0" w:color="auto"/>
                        <w:left w:val="none" w:sz="0" w:space="0" w:color="auto"/>
                        <w:bottom w:val="none" w:sz="0" w:space="0" w:color="auto"/>
                        <w:right w:val="none" w:sz="0" w:space="0" w:color="auto"/>
                      </w:divBdr>
                      <w:divsChild>
                        <w:div w:id="686447695">
                          <w:marLeft w:val="0"/>
                          <w:marRight w:val="0"/>
                          <w:marTop w:val="0"/>
                          <w:marBottom w:val="0"/>
                          <w:divBdr>
                            <w:top w:val="none" w:sz="0" w:space="0" w:color="auto"/>
                            <w:left w:val="none" w:sz="0" w:space="0" w:color="auto"/>
                            <w:bottom w:val="none" w:sz="0" w:space="0" w:color="auto"/>
                            <w:right w:val="none" w:sz="0" w:space="0" w:color="auto"/>
                          </w:divBdr>
                          <w:divsChild>
                            <w:div w:id="19880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03CD-2206-45CA-B111-ACA96E2B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Lanier</dc:creator>
  <cp:lastModifiedBy>Angela Lanier</cp:lastModifiedBy>
  <cp:revision>31</cp:revision>
  <cp:lastPrinted>2019-04-16T11:54:00Z</cp:lastPrinted>
  <dcterms:created xsi:type="dcterms:W3CDTF">2019-04-08T14:00:00Z</dcterms:created>
  <dcterms:modified xsi:type="dcterms:W3CDTF">2019-04-16T16:33:00Z</dcterms:modified>
</cp:coreProperties>
</file>