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C" w:rsidRDefault="00A11C78" w:rsidP="00A11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NCCRA Membership Survey</w:t>
      </w:r>
    </w:p>
    <w:p w:rsidR="00A11C78" w:rsidRDefault="00A11C78" w:rsidP="00A11C78">
      <w:pPr>
        <w:jc w:val="center"/>
        <w:rPr>
          <w:b/>
          <w:sz w:val="32"/>
          <w:szCs w:val="32"/>
        </w:rPr>
      </w:pPr>
    </w:p>
    <w:p w:rsidR="00A11C78" w:rsidRPr="00A11C78" w:rsidRDefault="00A11C78" w:rsidP="00A11C7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A11C78">
        <w:rPr>
          <w:b/>
          <w:sz w:val="32"/>
          <w:szCs w:val="32"/>
        </w:rPr>
        <w:t>Are you a current member of the North Carolina Cardiopulmonary Rehabilitation Association (NCCRA)?</w:t>
      </w:r>
    </w:p>
    <w:p w:rsidR="00A11C78" w:rsidRDefault="00A11C78" w:rsidP="00A11C7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Yes = 52.2%</w:t>
      </w:r>
    </w:p>
    <w:p w:rsidR="00A11C78" w:rsidRDefault="00A11C78" w:rsidP="00A11C7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No = 47.8%</w:t>
      </w:r>
    </w:p>
    <w:p w:rsidR="00A11C78" w:rsidRDefault="00A11C78" w:rsidP="00A11C78">
      <w:pPr>
        <w:pStyle w:val="ListParagraph"/>
        <w:rPr>
          <w:b/>
          <w:sz w:val="32"/>
          <w:szCs w:val="32"/>
        </w:rPr>
      </w:pPr>
    </w:p>
    <w:p w:rsidR="00A11C78" w:rsidRDefault="00A11C78" w:rsidP="00A11C7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Have you ever been a member of the NCCRA in the past but not renewed your membership?</w:t>
      </w:r>
    </w:p>
    <w:p w:rsidR="00A11C78" w:rsidRDefault="00A11C78" w:rsidP="00A1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Yes = 40.3%</w:t>
      </w:r>
    </w:p>
    <w:p w:rsidR="00A11C78" w:rsidRDefault="00A11C78" w:rsidP="00A1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No = 61.3% (if No skipped to question 4)</w:t>
      </w:r>
    </w:p>
    <w:p w:rsidR="00A11C78" w:rsidRDefault="00A11C78" w:rsidP="00A11C7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is the reason(s) for not renewing your membership?</w:t>
      </w:r>
    </w:p>
    <w:p w:rsidR="00A11C78" w:rsidRDefault="00A11C78" w:rsidP="00A11C7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Membership Price = 50.0%</w:t>
      </w:r>
    </w:p>
    <w:p w:rsidR="00A11C78" w:rsidRDefault="004154DD" w:rsidP="00A11C7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Lack of benefits for the price = 38.9%</w:t>
      </w:r>
    </w:p>
    <w:p w:rsidR="004154DD" w:rsidRDefault="004154DD" w:rsidP="00A11C7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Lack of interest = 0%</w:t>
      </w:r>
    </w:p>
    <w:p w:rsidR="004154DD" w:rsidRDefault="004154DD" w:rsidP="00A11C7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Lack of continuing education opportunities = 38.9%</w:t>
      </w:r>
    </w:p>
    <w:p w:rsidR="004154DD" w:rsidRDefault="004154DD" w:rsidP="004154DD">
      <w:pPr>
        <w:pStyle w:val="ListParagraph"/>
        <w:ind w:left="1935"/>
        <w:rPr>
          <w:b/>
          <w:sz w:val="32"/>
          <w:szCs w:val="32"/>
        </w:rPr>
      </w:pPr>
    </w:p>
    <w:p w:rsidR="004154DD" w:rsidRDefault="004154DD" w:rsidP="004154D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Which of the following would entice you to consider joining/keeping an NCCRA membership?</w:t>
      </w:r>
    </w:p>
    <w:p w:rsidR="004154DD" w:rsidRDefault="004154DD" w:rsidP="004154D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Continuing education opportunities = 76.1%</w:t>
      </w:r>
    </w:p>
    <w:p w:rsidR="004154DD" w:rsidRDefault="004154DD" w:rsidP="004154D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Reduced membership rate = 43.3%</w:t>
      </w:r>
    </w:p>
    <w:p w:rsidR="004154DD" w:rsidRDefault="004154DD" w:rsidP="004154D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More communication about current information from the NCCRA (e.g. newsletter, email updates) = 59.7%</w:t>
      </w:r>
    </w:p>
    <w:p w:rsidR="004154DD" w:rsidRDefault="004154DD" w:rsidP="004154DD">
      <w:pPr>
        <w:pStyle w:val="ListParagraph"/>
        <w:ind w:left="2010"/>
        <w:rPr>
          <w:b/>
          <w:sz w:val="32"/>
          <w:szCs w:val="32"/>
        </w:rPr>
      </w:pPr>
    </w:p>
    <w:p w:rsidR="004154DD" w:rsidRDefault="004154DD" w:rsidP="004154D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type of benefits would you like to see the NCCRA offer?</w:t>
      </w:r>
    </w:p>
    <w:p w:rsidR="004154DD" w:rsidRDefault="004154DD" w:rsidP="004154D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Discounts on other professional services/materials (e.g. conferences, reference material) = 8.7%</w:t>
      </w:r>
    </w:p>
    <w:p w:rsidR="004154DD" w:rsidRDefault="004154DD" w:rsidP="004154D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Joint professional organization membership discounts (e.g. AACVPR/NCCRA at a reduced rate) = 20.3%</w:t>
      </w:r>
    </w:p>
    <w:p w:rsidR="004154DD" w:rsidRDefault="004154DD" w:rsidP="004154D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More continuing education opportunities = 20.3%</w:t>
      </w:r>
    </w:p>
    <w:p w:rsidR="004154DD" w:rsidRPr="004154DD" w:rsidRDefault="004154DD" w:rsidP="004154D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of the above = 76.8%</w:t>
      </w:r>
    </w:p>
    <w:p w:rsidR="00A11C78" w:rsidRDefault="00A11C78" w:rsidP="00A1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11C78" w:rsidRPr="00A11C78" w:rsidRDefault="00A11C78" w:rsidP="00A11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A11C78" w:rsidRPr="00A11C78" w:rsidRDefault="00A11C78" w:rsidP="00A11C78">
      <w:pPr>
        <w:rPr>
          <w:b/>
          <w:sz w:val="32"/>
          <w:szCs w:val="32"/>
        </w:rPr>
      </w:pPr>
    </w:p>
    <w:p w:rsidR="00A11C78" w:rsidRDefault="00A11C78" w:rsidP="00A11C78">
      <w:pPr>
        <w:pStyle w:val="ListParagraph"/>
        <w:rPr>
          <w:b/>
          <w:sz w:val="32"/>
          <w:szCs w:val="32"/>
        </w:rPr>
      </w:pPr>
    </w:p>
    <w:p w:rsidR="00A11C78" w:rsidRPr="00A11C78" w:rsidRDefault="00A11C78" w:rsidP="00A11C78">
      <w:pPr>
        <w:rPr>
          <w:b/>
          <w:sz w:val="32"/>
          <w:szCs w:val="32"/>
        </w:rPr>
      </w:pPr>
    </w:p>
    <w:sectPr w:rsidR="00A11C78" w:rsidRPr="00A11C78" w:rsidSect="00B2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9F6"/>
    <w:multiLevelType w:val="hybridMultilevel"/>
    <w:tmpl w:val="9B0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11C"/>
    <w:multiLevelType w:val="hybridMultilevel"/>
    <w:tmpl w:val="CD3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4C8"/>
    <w:multiLevelType w:val="hybridMultilevel"/>
    <w:tmpl w:val="37A89358"/>
    <w:lvl w:ilvl="0" w:tplc="1F0C7A16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67FC0086"/>
    <w:multiLevelType w:val="hybridMultilevel"/>
    <w:tmpl w:val="D67C0F36"/>
    <w:lvl w:ilvl="0" w:tplc="18165088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50A5279"/>
    <w:multiLevelType w:val="hybridMultilevel"/>
    <w:tmpl w:val="A7587D96"/>
    <w:lvl w:ilvl="0" w:tplc="A20C4BFE">
      <w:start w:val="1"/>
      <w:numFmt w:val="lowerLetter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11C78"/>
    <w:rsid w:val="004154DD"/>
    <w:rsid w:val="00A11C78"/>
    <w:rsid w:val="00B20EAC"/>
    <w:rsid w:val="00B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Frye Regional Medical Center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Deboever, Butch</dc:creator>
  <cp:keywords/>
  <dc:description/>
  <cp:lastModifiedBy>Deboever, Butch</cp:lastModifiedBy>
  <cp:revision>1</cp:revision>
  <dcterms:created xsi:type="dcterms:W3CDTF">2011-03-29T14:07:00Z</dcterms:created>
  <dcterms:modified xsi:type="dcterms:W3CDTF">2011-03-29T14:29:00Z</dcterms:modified>
</cp:coreProperties>
</file>